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b340a402b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46396cf91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Subarna 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1e3e8e32c43e5" /><Relationship Type="http://schemas.openxmlformats.org/officeDocument/2006/relationships/numbering" Target="/word/numbering.xml" Id="R88674205bc884e90" /><Relationship Type="http://schemas.openxmlformats.org/officeDocument/2006/relationships/settings" Target="/word/settings.xml" Id="R680c989204ef4074" /><Relationship Type="http://schemas.openxmlformats.org/officeDocument/2006/relationships/image" Target="/word/media/a8be0052-ba48-4525-ba46-bc9f78bc115e.png" Id="Rf6f46396cf9146b5" /></Relationships>
</file>