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9f3455528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38bdea99c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Sukhcharer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bb0dac99d41df" /><Relationship Type="http://schemas.openxmlformats.org/officeDocument/2006/relationships/numbering" Target="/word/numbering.xml" Id="R22d01d5168b040f5" /><Relationship Type="http://schemas.openxmlformats.org/officeDocument/2006/relationships/settings" Target="/word/settings.xml" Id="Rbb98e999a52c408f" /><Relationship Type="http://schemas.openxmlformats.org/officeDocument/2006/relationships/image" Target="/word/media/829389a4-25d3-4dc0-954e-f28c1b82e44b.png" Id="R16838bdea99c49ef" /></Relationships>
</file>