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f080651d5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bec5afc80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Sundardual,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a2c33cb34e18" /><Relationship Type="http://schemas.openxmlformats.org/officeDocument/2006/relationships/numbering" Target="/word/numbering.xml" Id="Rc4781b4874c54081" /><Relationship Type="http://schemas.openxmlformats.org/officeDocument/2006/relationships/settings" Target="/word/settings.xml" Id="Rf602167cf0f34a7e" /><Relationship Type="http://schemas.openxmlformats.org/officeDocument/2006/relationships/image" Target="/word/media/9bcac744-66ae-4208-9133-56ad2121d863.png" Id="Rec7bec5afc804629" /></Relationships>
</file>