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2537b9ffc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8f7b7c50c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7b4d4ae1b4300" /><Relationship Type="http://schemas.openxmlformats.org/officeDocument/2006/relationships/numbering" Target="/word/numbering.xml" Id="R4d58489f080b4a0d" /><Relationship Type="http://schemas.openxmlformats.org/officeDocument/2006/relationships/settings" Target="/word/settings.xml" Id="Rcbb336d744cd4806" /><Relationship Type="http://schemas.openxmlformats.org/officeDocument/2006/relationships/image" Target="/word/media/cd31cb0d-2a9d-4e50-bfc2-8fd77bdfb9ac.png" Id="R9488f7b7c50c4b1a" /></Relationships>
</file>