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c7652c298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c71e59439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e69f543be4978" /><Relationship Type="http://schemas.openxmlformats.org/officeDocument/2006/relationships/numbering" Target="/word/numbering.xml" Id="R0d16b9b0854c416e" /><Relationship Type="http://schemas.openxmlformats.org/officeDocument/2006/relationships/settings" Target="/word/settings.xml" Id="Rd1a2d855025e41d5" /><Relationship Type="http://schemas.openxmlformats.org/officeDocument/2006/relationships/image" Target="/word/media/407dd70a-adec-46c6-b895-79d354a375df.png" Id="R3e9c71e5943945f2" /></Relationships>
</file>