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aa58f043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faebc381c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Tarapur Sener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d8c428194334" /><Relationship Type="http://schemas.openxmlformats.org/officeDocument/2006/relationships/numbering" Target="/word/numbering.xml" Id="R332f004572fb4e57" /><Relationship Type="http://schemas.openxmlformats.org/officeDocument/2006/relationships/settings" Target="/word/settings.xml" Id="Rde2dadeace814158" /><Relationship Type="http://schemas.openxmlformats.org/officeDocument/2006/relationships/image" Target="/word/media/73a8c226-5dd5-4149-be71-577a3ebf0625.png" Id="R71efaebc381c43af" /></Relationships>
</file>