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adc28ad32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2960f21d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cd1a27d8c44e4" /><Relationship Type="http://schemas.openxmlformats.org/officeDocument/2006/relationships/numbering" Target="/word/numbering.xml" Id="R70945f32cc05416b" /><Relationship Type="http://schemas.openxmlformats.org/officeDocument/2006/relationships/settings" Target="/word/settings.xml" Id="Red8a79f730b249e8" /><Relationship Type="http://schemas.openxmlformats.org/officeDocument/2006/relationships/image" Target="/word/media/d77c5099-3ecd-41ac-9ae6-8e52b7535bf9.png" Id="Rce42960f21d24b8e" /></Relationships>
</file>