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cc110c592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cf97c3ad8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28f5be7e84b24" /><Relationship Type="http://schemas.openxmlformats.org/officeDocument/2006/relationships/numbering" Target="/word/numbering.xml" Id="R3aa150ef73244b82" /><Relationship Type="http://schemas.openxmlformats.org/officeDocument/2006/relationships/settings" Target="/word/settings.xml" Id="R9e1db68ec8794869" /><Relationship Type="http://schemas.openxmlformats.org/officeDocument/2006/relationships/image" Target="/word/media/37eda1a6-91d9-4498-8aa7-70e64f27caa2.png" Id="Rf78cf97c3ad84ffa" /></Relationships>
</file>