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cefd2b788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2db4f105d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40d3fe88c4631" /><Relationship Type="http://schemas.openxmlformats.org/officeDocument/2006/relationships/numbering" Target="/word/numbering.xml" Id="R398d3bc63f8f4808" /><Relationship Type="http://schemas.openxmlformats.org/officeDocument/2006/relationships/settings" Target="/word/settings.xml" Id="Rb72d91aed2784ebd" /><Relationship Type="http://schemas.openxmlformats.org/officeDocument/2006/relationships/image" Target="/word/media/fbaaec9c-c10f-4dc3-8c62-5d286cc363b1.png" Id="R0962db4f105d4c72" /></Relationships>
</file>