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360b262d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51064a15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Char Bishnupur,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22cb00f64b06" /><Relationship Type="http://schemas.openxmlformats.org/officeDocument/2006/relationships/numbering" Target="/word/numbering.xml" Id="Rf78cccb9a1ad45f5" /><Relationship Type="http://schemas.openxmlformats.org/officeDocument/2006/relationships/settings" Target="/word/settings.xml" Id="Reef51ead95704068" /><Relationship Type="http://schemas.openxmlformats.org/officeDocument/2006/relationships/image" Target="/word/media/885a1035-ed9d-4746-af5a-b01b37fa4cb4.png" Id="R32ec51064a154e7f" /></Relationships>
</file>