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dbcb29d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04176e2c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Dieu des Gardes,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49bc28da444f" /><Relationship Type="http://schemas.openxmlformats.org/officeDocument/2006/relationships/numbering" Target="/word/numbering.xml" Id="Raf52d5b816224c06" /><Relationship Type="http://schemas.openxmlformats.org/officeDocument/2006/relationships/settings" Target="/word/settings.xml" Id="R589a676a61534e50" /><Relationship Type="http://schemas.openxmlformats.org/officeDocument/2006/relationships/image" Target="/word/media/f6f65a89-3cc8-41ab-9e97-fb38b2a32665.png" Id="R7ca504176e2c4d29" /></Relationships>
</file>