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3c3183f3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90d2758b3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 Laurent,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29ab2bd654c91" /><Relationship Type="http://schemas.openxmlformats.org/officeDocument/2006/relationships/numbering" Target="/word/numbering.xml" Id="R2c44caf5cf5b42a2" /><Relationship Type="http://schemas.openxmlformats.org/officeDocument/2006/relationships/settings" Target="/word/settings.xml" Id="R6a9e212eced44157" /><Relationship Type="http://schemas.openxmlformats.org/officeDocument/2006/relationships/image" Target="/word/media/74abf55b-1b9a-4c79-9967-5a2c2e5fac95.png" Id="Rb7a90d2758b346aa" /></Relationships>
</file>