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2b2d38967f44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0ac380091645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Coquaimont,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e4fcd5c5b949b5" /><Relationship Type="http://schemas.openxmlformats.org/officeDocument/2006/relationships/numbering" Target="/word/numbering.xml" Id="Rd4ede36a9c0b4ea6" /><Relationship Type="http://schemas.openxmlformats.org/officeDocument/2006/relationships/settings" Target="/word/settings.xml" Id="R886ac6f6bf664144" /><Relationship Type="http://schemas.openxmlformats.org/officeDocument/2006/relationships/image" Target="/word/media/ba074366-8d8b-48c8-bac7-a9f0992cdf6d.png" Id="R8c0ac380091645b8" /></Relationships>
</file>