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c289c4e8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db247829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Daalmen,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bcc2df1194c1f" /><Relationship Type="http://schemas.openxmlformats.org/officeDocument/2006/relationships/numbering" Target="/word/numbering.xml" Id="R7f208c1c541c4a3f" /><Relationship Type="http://schemas.openxmlformats.org/officeDocument/2006/relationships/settings" Target="/word/settings.xml" Id="R59d203cfd7ca46fb" /><Relationship Type="http://schemas.openxmlformats.org/officeDocument/2006/relationships/image" Target="/word/media/ccf09f7b-0ee1-4b2f-b629-1ac94b7b4757.png" Id="Rbc3db247829c4255" /></Relationships>
</file>