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0a84a5867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5769f3562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Entre Deux Thiers,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a1d7dd00e4f2a" /><Relationship Type="http://schemas.openxmlformats.org/officeDocument/2006/relationships/numbering" Target="/word/numbering.xml" Id="R85ebed619e124d58" /><Relationship Type="http://schemas.openxmlformats.org/officeDocument/2006/relationships/settings" Target="/word/settings.xml" Id="R0ecd76c70f104fbf" /><Relationship Type="http://schemas.openxmlformats.org/officeDocument/2006/relationships/image" Target="/word/media/a1ab68b4-3681-4bdf-bca8-732527bf7609.png" Id="Rc9a5769f356246fe" /></Relationships>
</file>