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7a1efb5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92c0a796d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Erpion,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e706338f94f34" /><Relationship Type="http://schemas.openxmlformats.org/officeDocument/2006/relationships/numbering" Target="/word/numbering.xml" Id="R6b6b46adae7a440d" /><Relationship Type="http://schemas.openxmlformats.org/officeDocument/2006/relationships/settings" Target="/word/settings.xml" Id="R85688b3255e744b0" /><Relationship Type="http://schemas.openxmlformats.org/officeDocument/2006/relationships/image" Target="/word/media/cc5125ec-4461-47a0-9ff1-2a70b0bbcfa8.png" Id="R08792c0a796d4f42" /></Relationships>
</file>