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ea97f598164b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2db46dff8f4e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Groot Makelsveld,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502e82992c492e" /><Relationship Type="http://schemas.openxmlformats.org/officeDocument/2006/relationships/numbering" Target="/word/numbering.xml" Id="R2cb6ae19601d4b0e" /><Relationship Type="http://schemas.openxmlformats.org/officeDocument/2006/relationships/settings" Target="/word/settings.xml" Id="Rd81107ae842242cd" /><Relationship Type="http://schemas.openxmlformats.org/officeDocument/2006/relationships/image" Target="/word/media/91ef05f5-0f0f-4e59-8ae1-e2f059b3795c.png" Id="R0f2db46dff8f4e95" /></Relationships>
</file>