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23c6dfde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fbe20581a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Hameau du Franquier,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c692a3a464f03" /><Relationship Type="http://schemas.openxmlformats.org/officeDocument/2006/relationships/numbering" Target="/word/numbering.xml" Id="R7b8e7a40fba94787" /><Relationship Type="http://schemas.openxmlformats.org/officeDocument/2006/relationships/settings" Target="/word/settings.xml" Id="Rab8bbe3b53bd4aae" /><Relationship Type="http://schemas.openxmlformats.org/officeDocument/2006/relationships/image" Target="/word/media/0d18e99d-e9e4-4301-b337-fa43ad0c07bf.png" Id="R96bfbe20581a42c4" /></Relationships>
</file>