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e2c583629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d955c6aaf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Haute Arche,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cef38fb974ed3" /><Relationship Type="http://schemas.openxmlformats.org/officeDocument/2006/relationships/numbering" Target="/word/numbering.xml" Id="Rc4211ce996514492" /><Relationship Type="http://schemas.openxmlformats.org/officeDocument/2006/relationships/settings" Target="/word/settings.xml" Id="Rbb4b8e6aab884606" /><Relationship Type="http://schemas.openxmlformats.org/officeDocument/2006/relationships/image" Target="/word/media/6d150309-f4b7-4438-9908-5b81fdb010dc.png" Id="R224d955c6aaf4636" /></Relationships>
</file>