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cdc2272ed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b30516733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Hemelseschoot,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27e40ea3f46fa" /><Relationship Type="http://schemas.openxmlformats.org/officeDocument/2006/relationships/numbering" Target="/word/numbering.xml" Id="R8d1173a671f346a0" /><Relationship Type="http://schemas.openxmlformats.org/officeDocument/2006/relationships/settings" Target="/word/settings.xml" Id="Rc9d0b2bacd824851" /><Relationship Type="http://schemas.openxmlformats.org/officeDocument/2006/relationships/image" Target="/word/media/a7d4f3a2-a328-4631-942e-4d63c55306f6.png" Id="R0a1b305167334a40" /></Relationships>
</file>