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65dbb5f43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5340a19ca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Hogeneind,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e0c04633d4531" /><Relationship Type="http://schemas.openxmlformats.org/officeDocument/2006/relationships/numbering" Target="/word/numbering.xml" Id="R88453aada8474f10" /><Relationship Type="http://schemas.openxmlformats.org/officeDocument/2006/relationships/settings" Target="/word/settings.xml" Id="R3a7328f9e3f14d94" /><Relationship Type="http://schemas.openxmlformats.org/officeDocument/2006/relationships/image" Target="/word/media/4fb07061-9396-4e10-9c61-37fc6535c78b.png" Id="R6cd5340a19ca4c19" /></Relationships>
</file>