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8a2ab5e5e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27e331701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Hontoir,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1c77b26a7429a" /><Relationship Type="http://schemas.openxmlformats.org/officeDocument/2006/relationships/numbering" Target="/word/numbering.xml" Id="R4e06c66274964dc6" /><Relationship Type="http://schemas.openxmlformats.org/officeDocument/2006/relationships/settings" Target="/word/settings.xml" Id="R24fe443873164c93" /><Relationship Type="http://schemas.openxmlformats.org/officeDocument/2006/relationships/image" Target="/word/media/2a55e97b-6e37-4fba-a16f-2ec815e2148b.png" Id="Re2d27e3317014df0" /></Relationships>
</file>