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91fda7c83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f36b6703c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26284d0d5488d" /><Relationship Type="http://schemas.openxmlformats.org/officeDocument/2006/relationships/numbering" Target="/word/numbering.xml" Id="R8a52f3faa9ed4059" /><Relationship Type="http://schemas.openxmlformats.org/officeDocument/2006/relationships/settings" Target="/word/settings.xml" Id="R23c133cdd2464100" /><Relationship Type="http://schemas.openxmlformats.org/officeDocument/2006/relationships/image" Target="/word/media/691f3ce4-cab5-4fa1-8d06-563a547f77c8.png" Id="R79af36b6703c4a79" /></Relationships>
</file>