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b852be8e9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46e71412e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Jolifaux,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d58bb04e94d4f" /><Relationship Type="http://schemas.openxmlformats.org/officeDocument/2006/relationships/numbering" Target="/word/numbering.xml" Id="Re3313ea71ec74889" /><Relationship Type="http://schemas.openxmlformats.org/officeDocument/2006/relationships/settings" Target="/word/settings.xml" Id="Ra8645e881c1f4949" /><Relationship Type="http://schemas.openxmlformats.org/officeDocument/2006/relationships/image" Target="/word/media/59200495-af5f-486a-b059-7c438d144d90.png" Id="Rc0746e71412e4228" /></Relationships>
</file>