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0dab3b00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a0cac9c94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Vieille Rochette,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3f0966b444043" /><Relationship Type="http://schemas.openxmlformats.org/officeDocument/2006/relationships/numbering" Target="/word/numbering.xml" Id="Rf6729b95800f4f7f" /><Relationship Type="http://schemas.openxmlformats.org/officeDocument/2006/relationships/settings" Target="/word/settings.xml" Id="Reb409a942beb436d" /><Relationship Type="http://schemas.openxmlformats.org/officeDocument/2006/relationships/image" Target="/word/media/e58cd6c3-a3bd-408e-9b58-447ef5a7c410.png" Id="Rc04a0cac9c9442a9" /></Relationships>
</file>