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19b3f0f7f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b8b244a4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Quartiers,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78501d54e4fa8" /><Relationship Type="http://schemas.openxmlformats.org/officeDocument/2006/relationships/numbering" Target="/word/numbering.xml" Id="Rcfe6bbe8f9254160" /><Relationship Type="http://schemas.openxmlformats.org/officeDocument/2006/relationships/settings" Target="/word/settings.xml" Id="R4c695308604f4c38" /><Relationship Type="http://schemas.openxmlformats.org/officeDocument/2006/relationships/image" Target="/word/media/1f7e9897-2bf5-4fb1-b63d-ddb2f0cd91d0.png" Id="R52eb8b244a494623" /></Relationships>
</file>