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bff3a499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d0ebfeb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Louvain-la-Neuve,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64e55795c4501" /><Relationship Type="http://schemas.openxmlformats.org/officeDocument/2006/relationships/numbering" Target="/word/numbering.xml" Id="R7a41cb1b0d1249e2" /><Relationship Type="http://schemas.openxmlformats.org/officeDocument/2006/relationships/settings" Target="/word/settings.xml" Id="R0964171a5b1b4b61" /><Relationship Type="http://schemas.openxmlformats.org/officeDocument/2006/relationships/image" Target="/word/media/ec8a43bf-dd75-4c8b-b844-e283ebff98af.png" Id="R9fe1d0ebfebc4814" /></Relationships>
</file>