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1d48c7322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5093a8395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c22f2987140c8" /><Relationship Type="http://schemas.openxmlformats.org/officeDocument/2006/relationships/numbering" Target="/word/numbering.xml" Id="R3f04d9d26a964c78" /><Relationship Type="http://schemas.openxmlformats.org/officeDocument/2006/relationships/settings" Target="/word/settings.xml" Id="Rf127e15790414d49" /><Relationship Type="http://schemas.openxmlformats.org/officeDocument/2006/relationships/image" Target="/word/media/c13d17de-d18f-4e3e-b62c-0412448a35f7.png" Id="R65b5093a83954c89" /></Relationships>
</file>