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c34c8b291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a04849f8b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Menenpoort,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13c36fe584ad1" /><Relationship Type="http://schemas.openxmlformats.org/officeDocument/2006/relationships/numbering" Target="/word/numbering.xml" Id="R7289f7676e4b4e73" /><Relationship Type="http://schemas.openxmlformats.org/officeDocument/2006/relationships/settings" Target="/word/settings.xml" Id="R595ae14b1535464a" /><Relationship Type="http://schemas.openxmlformats.org/officeDocument/2006/relationships/image" Target="/word/media/21c79bca-eb20-4b17-87dd-a5eaddbbb45b.png" Id="R4f3a04849f8b42ed" /></Relationships>
</file>