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2501bf35a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572da8a3c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Mulheim,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d47cda5854a3c" /><Relationship Type="http://schemas.openxmlformats.org/officeDocument/2006/relationships/numbering" Target="/word/numbering.xml" Id="R7760f9bca49a43ac" /><Relationship Type="http://schemas.openxmlformats.org/officeDocument/2006/relationships/settings" Target="/word/settings.xml" Id="Rc7fd2c37481f44cc" /><Relationship Type="http://schemas.openxmlformats.org/officeDocument/2006/relationships/image" Target="/word/media/461fc1cb-c8fe-4444-a1e5-d716dc132e92.png" Id="Ra1a572da8a3c4877" /></Relationships>
</file>