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44e2c15e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c7cbca80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Neuville-en-Condroz,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cc8d45e4c4bf3" /><Relationship Type="http://schemas.openxmlformats.org/officeDocument/2006/relationships/numbering" Target="/word/numbering.xml" Id="R44e83c6f6ee346a6" /><Relationship Type="http://schemas.openxmlformats.org/officeDocument/2006/relationships/settings" Target="/word/settings.xml" Id="Rcd5f13e3c45941e5" /><Relationship Type="http://schemas.openxmlformats.org/officeDocument/2006/relationships/image" Target="/word/media/1ea776d2-54a1-4df3-a7db-1e7745f62d73.png" Id="R6663c7cbca8049b1" /></Relationships>
</file>