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2c54d01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83fed2257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Ouden Briel,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867e4a6034a78" /><Relationship Type="http://schemas.openxmlformats.org/officeDocument/2006/relationships/numbering" Target="/word/numbering.xml" Id="R995ba1683aef44f2" /><Relationship Type="http://schemas.openxmlformats.org/officeDocument/2006/relationships/settings" Target="/word/settings.xml" Id="R35cff903356845a2" /><Relationship Type="http://schemas.openxmlformats.org/officeDocument/2006/relationships/image" Target="/word/media/48b1cdce-e0f3-460c-b1a0-3678387f0457.png" Id="Re5283fed225745fa" /></Relationships>
</file>