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aef2278df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ad7d9165e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0dd85a2264c87" /><Relationship Type="http://schemas.openxmlformats.org/officeDocument/2006/relationships/numbering" Target="/word/numbering.xml" Id="R350f4a838e784c6f" /><Relationship Type="http://schemas.openxmlformats.org/officeDocument/2006/relationships/settings" Target="/word/settings.xml" Id="Rdd1abcb45da541ec" /><Relationship Type="http://schemas.openxmlformats.org/officeDocument/2006/relationships/image" Target="/word/media/3521210a-b465-45d9-841f-629a21732d60.png" Id="Rc93ad7d9165e4515" /></Relationships>
</file>