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e51f34dab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95fb42fcc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Ramecroix,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88bfbd2a84844" /><Relationship Type="http://schemas.openxmlformats.org/officeDocument/2006/relationships/numbering" Target="/word/numbering.xml" Id="Rc07eb8696e9f444c" /><Relationship Type="http://schemas.openxmlformats.org/officeDocument/2006/relationships/settings" Target="/word/settings.xml" Id="Rbe93b69c144d40d7" /><Relationship Type="http://schemas.openxmlformats.org/officeDocument/2006/relationships/image" Target="/word/media/a1307185-1755-43d8-b5bc-c22f91a4712d.png" Id="Rf2d95fb42fcc4cb3" /></Relationships>
</file>