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104afcede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854fd739d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Revioux,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0bcaa8f8a4356" /><Relationship Type="http://schemas.openxmlformats.org/officeDocument/2006/relationships/numbering" Target="/word/numbering.xml" Id="R5aeefa8db7224c94" /><Relationship Type="http://schemas.openxmlformats.org/officeDocument/2006/relationships/settings" Target="/word/settings.xml" Id="Rec23a255db604bee" /><Relationship Type="http://schemas.openxmlformats.org/officeDocument/2006/relationships/image" Target="/word/media/8cff9fc6-1ca6-47db-87ae-72b4a0f120f2.png" Id="Rcf8854fd739d4a24" /></Relationships>
</file>