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b3f46cb1c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5ff08a76c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Schuiteplas,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9f99fd17b4e2b" /><Relationship Type="http://schemas.openxmlformats.org/officeDocument/2006/relationships/numbering" Target="/word/numbering.xml" Id="R88b5305a8bf24d91" /><Relationship Type="http://schemas.openxmlformats.org/officeDocument/2006/relationships/settings" Target="/word/settings.xml" Id="R2813c37e96cb4127" /><Relationship Type="http://schemas.openxmlformats.org/officeDocument/2006/relationships/image" Target="/word/media/3b2ac417-66e5-4c80-b869-f1af0fbadc11.png" Id="R19f5ff08a76c40c1" /></Relationships>
</file>