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5ef8cc1c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25aee28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Sint-Gillis-bij-Dendermonde,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e6ce5ab0942de" /><Relationship Type="http://schemas.openxmlformats.org/officeDocument/2006/relationships/numbering" Target="/word/numbering.xml" Id="R319e917be9464a7d" /><Relationship Type="http://schemas.openxmlformats.org/officeDocument/2006/relationships/settings" Target="/word/settings.xml" Id="R647838102a424122" /><Relationship Type="http://schemas.openxmlformats.org/officeDocument/2006/relationships/image" Target="/word/media/56d28394-3f9c-465d-a7b7-9536dd591485.png" Id="Rf54a25aee287417a" /></Relationships>
</file>