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1a04b4759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2ae79f7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ed51552342e9" /><Relationship Type="http://schemas.openxmlformats.org/officeDocument/2006/relationships/numbering" Target="/word/numbering.xml" Id="R15fd851e85074f47" /><Relationship Type="http://schemas.openxmlformats.org/officeDocument/2006/relationships/settings" Target="/word/settings.xml" Id="Reffdc27b8e364304" /><Relationship Type="http://schemas.openxmlformats.org/officeDocument/2006/relationships/image" Target="/word/media/ba5a7601-0163-4e75-9925-69378eb03350.png" Id="Re2e72ae79f7949dd" /></Relationships>
</file>