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c63dc964c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34aec2554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 des Chiens,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5fddceb28461d" /><Relationship Type="http://schemas.openxmlformats.org/officeDocument/2006/relationships/numbering" Target="/word/numbering.xml" Id="Rbd2aeb18ff314e0c" /><Relationship Type="http://schemas.openxmlformats.org/officeDocument/2006/relationships/settings" Target="/word/settings.xml" Id="Rc27270a8ac654fc0" /><Relationship Type="http://schemas.openxmlformats.org/officeDocument/2006/relationships/image" Target="/word/media/a9f01715-090e-46ec-9658-e75c07860f73.png" Id="R92934aec25544d89" /></Relationships>
</file>