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995a2df77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5aaf15fce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Wittegracht,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789acb99f44be" /><Relationship Type="http://schemas.openxmlformats.org/officeDocument/2006/relationships/numbering" Target="/word/numbering.xml" Id="Rfafc7c64c2454a78" /><Relationship Type="http://schemas.openxmlformats.org/officeDocument/2006/relationships/settings" Target="/word/settings.xml" Id="R2662f862d6204594" /><Relationship Type="http://schemas.openxmlformats.org/officeDocument/2006/relationships/image" Target="/word/media/51e1fec3-91b4-4cfa-9a3e-359cdcab4d38.png" Id="Ra105aaf15fce47fd" /></Relationships>
</file>