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ed525ff8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c7e429ed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Zandvliet,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35c9ef3b1450d" /><Relationship Type="http://schemas.openxmlformats.org/officeDocument/2006/relationships/numbering" Target="/word/numbering.xml" Id="Rb705e5d3eeb84e24" /><Relationship Type="http://schemas.openxmlformats.org/officeDocument/2006/relationships/settings" Target="/word/settings.xml" Id="R5e3b250a1ccc45d5" /><Relationship Type="http://schemas.openxmlformats.org/officeDocument/2006/relationships/image" Target="/word/media/b0701ae5-bc15-4dfa-a758-12dc540e9a98.png" Id="R2cbc7e429ed545c7" /></Relationships>
</file>