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485ad4270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5ec73e9ec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Donji Vakuf,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f4cee9e264188" /><Relationship Type="http://schemas.openxmlformats.org/officeDocument/2006/relationships/numbering" Target="/word/numbering.xml" Id="Rc26c808986c5456b" /><Relationship Type="http://schemas.openxmlformats.org/officeDocument/2006/relationships/settings" Target="/word/settings.xml" Id="R9a43a416d9074d35" /><Relationship Type="http://schemas.openxmlformats.org/officeDocument/2006/relationships/image" Target="/word/media/5a1b791a-a1d0-477f-ab29-5defe3242dbe.png" Id="R8875ec73e9ec4167" /></Relationships>
</file>