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1f68e25bf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507b94b2a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Mravinjac,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d75dbf7b24507" /><Relationship Type="http://schemas.openxmlformats.org/officeDocument/2006/relationships/numbering" Target="/word/numbering.xml" Id="R9e0b17cd8a014e94" /><Relationship Type="http://schemas.openxmlformats.org/officeDocument/2006/relationships/settings" Target="/word/settings.xml" Id="R489d7bd3fc9f498a" /><Relationship Type="http://schemas.openxmlformats.org/officeDocument/2006/relationships/image" Target="/word/media/2bd41cbc-3d6e-4dec-89b8-494334d4208d.png" Id="R8f9507b94b2a4bfd" /></Relationships>
</file>