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da003cb6b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3d0ffb306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Dois Corregos,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c355381e146ff" /><Relationship Type="http://schemas.openxmlformats.org/officeDocument/2006/relationships/numbering" Target="/word/numbering.xml" Id="R90c4e3cdab68499e" /><Relationship Type="http://schemas.openxmlformats.org/officeDocument/2006/relationships/settings" Target="/word/settings.xml" Id="R8f93b8b4f21a4fff" /><Relationship Type="http://schemas.openxmlformats.org/officeDocument/2006/relationships/image" Target="/word/media/e450859e-2fa7-44c2-81aa-b7fd09020d90.png" Id="R87c3d0ffb30641fe" /></Relationships>
</file>