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c2ef1a3d0547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46fb164ea94f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Jacutinga,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f0257641d9425f" /><Relationship Type="http://schemas.openxmlformats.org/officeDocument/2006/relationships/numbering" Target="/word/numbering.xml" Id="R4aac82778b7645af" /><Relationship Type="http://schemas.openxmlformats.org/officeDocument/2006/relationships/settings" Target="/word/settings.xml" Id="R0be61729a2cf4ccc" /><Relationship Type="http://schemas.openxmlformats.org/officeDocument/2006/relationships/image" Target="/word/media/9ef9ccaf-e29f-4b18-965a-8d049226ff43.png" Id="Rdd46fb164ea94fba" /></Relationships>
</file>