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9f1896f89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4239dc0e3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Lagoa da Confusao,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db010e6324385" /><Relationship Type="http://schemas.openxmlformats.org/officeDocument/2006/relationships/numbering" Target="/word/numbering.xml" Id="R804947e20aa14e40" /><Relationship Type="http://schemas.openxmlformats.org/officeDocument/2006/relationships/settings" Target="/word/settings.xml" Id="R067079c92ef740f6" /><Relationship Type="http://schemas.openxmlformats.org/officeDocument/2006/relationships/image" Target="/word/media/c1eb7c93-92e5-4949-8017-2a6d42af3a37.png" Id="Rfdb4239dc0e34a96" /></Relationships>
</file>