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eed2b9b4c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2203ba725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Marataizes,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eaa786ad74c0c" /><Relationship Type="http://schemas.openxmlformats.org/officeDocument/2006/relationships/numbering" Target="/word/numbering.xml" Id="R158fa6e0eb9a4ceb" /><Relationship Type="http://schemas.openxmlformats.org/officeDocument/2006/relationships/settings" Target="/word/settings.xml" Id="R1f9db4c616474d3d" /><Relationship Type="http://schemas.openxmlformats.org/officeDocument/2006/relationships/image" Target="/word/media/4c3cafd8-998c-4873-8912-774ea7181bbb.png" Id="R7b52203ba72549fb" /></Relationships>
</file>