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035307b6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7b87dcd4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Navirai,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cf03f4c5443db" /><Relationship Type="http://schemas.openxmlformats.org/officeDocument/2006/relationships/numbering" Target="/word/numbering.xml" Id="Re8d62200803247d0" /><Relationship Type="http://schemas.openxmlformats.org/officeDocument/2006/relationships/settings" Target="/word/settings.xml" Id="Rbf3055f8530c43b8" /><Relationship Type="http://schemas.openxmlformats.org/officeDocument/2006/relationships/image" Target="/word/media/5b9a9ca3-453d-4b77-8f0d-d7f396fe7682.png" Id="R64dc7b87dcd44c7c" /></Relationships>
</file>