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cddaa756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0c084b2b5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 Madureira,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a8a8a6b44488c" /><Relationship Type="http://schemas.openxmlformats.org/officeDocument/2006/relationships/numbering" Target="/word/numbering.xml" Id="Rfe77fb96cbac4e80" /><Relationship Type="http://schemas.openxmlformats.org/officeDocument/2006/relationships/settings" Target="/word/settings.xml" Id="R99a75d9d8dc9422a" /><Relationship Type="http://schemas.openxmlformats.org/officeDocument/2006/relationships/image" Target="/word/media/7c77a902-f998-41a6-ab2f-eb78cfbcf959.png" Id="R84d0c084b2b54421" /></Relationships>
</file>