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647f33ba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728ca506c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Seropedica,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1e990ebe24bf3" /><Relationship Type="http://schemas.openxmlformats.org/officeDocument/2006/relationships/numbering" Target="/word/numbering.xml" Id="Rff33d7c404864dda" /><Relationship Type="http://schemas.openxmlformats.org/officeDocument/2006/relationships/settings" Target="/word/settings.xml" Id="R5e94704867f7450b" /><Relationship Type="http://schemas.openxmlformats.org/officeDocument/2006/relationships/image" Target="/word/media/62d54444-5864-4397-baef-63cf49e43245.png" Id="R982728ca506c492f" /></Relationships>
</file>